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7C" w:rsidRPr="000853B2" w:rsidRDefault="000853B2" w:rsidP="000853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853B2">
        <w:rPr>
          <w:rFonts w:ascii="Times New Roman" w:hAnsi="Times New Roman" w:cs="Times New Roman"/>
          <w:b/>
          <w:sz w:val="28"/>
          <w:szCs w:val="28"/>
        </w:rPr>
        <w:t>HORIZONS MENTAL HEALTH CENTER</w:t>
      </w:r>
    </w:p>
    <w:p w:rsidR="000853B2" w:rsidRDefault="000853B2" w:rsidP="000853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3B2">
        <w:rPr>
          <w:rFonts w:ascii="Times New Roman" w:hAnsi="Times New Roman" w:cs="Times New Roman"/>
          <w:b/>
          <w:sz w:val="28"/>
          <w:szCs w:val="28"/>
        </w:rPr>
        <w:t>DIAGNOSTIC ADHD CHECKLIST</w:t>
      </w:r>
    </w:p>
    <w:p w:rsidR="000853B2" w:rsidRDefault="000853B2" w:rsidP="00085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            Date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853B2" w:rsidRDefault="000853B2" w:rsidP="00085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53B2" w:rsidRDefault="000853B2" w:rsidP="00085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3B2">
        <w:rPr>
          <w:rFonts w:ascii="Times New Roman" w:hAnsi="Times New Roman" w:cs="Times New Roman"/>
          <w:b/>
          <w:sz w:val="24"/>
          <w:szCs w:val="24"/>
        </w:rPr>
        <w:t>Directions</w:t>
      </w:r>
      <w:r>
        <w:rPr>
          <w:rFonts w:ascii="Times New Roman" w:hAnsi="Times New Roman" w:cs="Times New Roman"/>
          <w:sz w:val="24"/>
          <w:szCs w:val="24"/>
        </w:rPr>
        <w:t xml:space="preserve">: Please check all that apply. </w:t>
      </w:r>
    </w:p>
    <w:p w:rsidR="000853B2" w:rsidRDefault="000853B2" w:rsidP="00085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0CD2" w:rsidRDefault="00E30CD2" w:rsidP="00E30C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SYMPTOMS OF INATTENTION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CD2">
        <w:rPr>
          <w:rFonts w:ascii="Times New Roman" w:hAnsi="Times New Roman" w:cs="Times New Roman"/>
          <w:sz w:val="24"/>
          <w:szCs w:val="24"/>
        </w:rPr>
        <w:t>Often fails to give close attention to details or makes careless mistakes in schoolwork, the workplace, or other activities.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CD2">
        <w:rPr>
          <w:rFonts w:ascii="Times New Roman" w:hAnsi="Times New Roman" w:cs="Times New Roman"/>
          <w:sz w:val="24"/>
          <w:szCs w:val="24"/>
        </w:rPr>
        <w:t>Often has difficulty sustaining attention or maintaining focus on tasks or play activities.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CD2">
        <w:rPr>
          <w:rFonts w:ascii="Times New Roman" w:hAnsi="Times New Roman" w:cs="Times New Roman"/>
          <w:sz w:val="24"/>
          <w:szCs w:val="24"/>
        </w:rPr>
        <w:t>Often does not seem to be listening when spoken to directly.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does not follow through on instructions and fails to finish schoolwork, chores, other responsibilities, or duties in the workplace. (not due to personal behavior or failure to understand instructions)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has difficulty organizing tasks and activities.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avoids, dislikes, or is reluctant to engage in tasks that require sustained or continuous mental effort, such as schoolwork or homework.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Often loses things that are necessary for tasks or activities, such as toys, school assignments, pencils, books, or tools.  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often easily distracted by extraneous stimuli. </w:t>
      </w:r>
    </w:p>
    <w:p w:rsidR="00E30CD2" w:rsidRPr="00E30CD2" w:rsidRDefault="00E30CD2" w:rsidP="00E30CD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often forgetful in daily activities.</w:t>
      </w:r>
    </w:p>
    <w:p w:rsidR="00E30CD2" w:rsidRDefault="00E30CD2" w:rsidP="00E30C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E30C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SYMPTOMS OF HYPERACTIVITY</w:t>
      </w:r>
    </w:p>
    <w:p w:rsidR="00E30CD2" w:rsidRDefault="00E30CD2" w:rsidP="00E30CD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CD2">
        <w:rPr>
          <w:rFonts w:ascii="Times New Roman" w:hAnsi="Times New Roman" w:cs="Times New Roman"/>
          <w:sz w:val="24"/>
          <w:szCs w:val="24"/>
        </w:rPr>
        <w:t>Ofte</w:t>
      </w:r>
      <w:r>
        <w:rPr>
          <w:rFonts w:ascii="Times New Roman" w:hAnsi="Times New Roman" w:cs="Times New Roman"/>
          <w:sz w:val="24"/>
          <w:szCs w:val="24"/>
        </w:rPr>
        <w:t>n fidgets with hands or feet and</w:t>
      </w:r>
      <w:r w:rsidRPr="00E30CD2">
        <w:rPr>
          <w:rFonts w:ascii="Times New Roman" w:hAnsi="Times New Roman" w:cs="Times New Roman"/>
          <w:sz w:val="24"/>
          <w:szCs w:val="24"/>
        </w:rPr>
        <w:t xml:space="preserve"> squirms in seat.</w:t>
      </w:r>
    </w:p>
    <w:p w:rsidR="00E30CD2" w:rsidRDefault="00E30CD2" w:rsidP="00E30CD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leaves seat in the classroom or in situations in which remaining seated is expected.</w:t>
      </w:r>
    </w:p>
    <w:p w:rsidR="00E30CD2" w:rsidRDefault="00E30CD2" w:rsidP="00E30CD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runs about or climbs, excessively in situations in which it is inappropriate (in adolescents or adults, may be limited to subjective feelings of restlessness).</w:t>
      </w:r>
    </w:p>
    <w:p w:rsidR="00E30CD2" w:rsidRDefault="00E30CD2" w:rsidP="00E30CD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</w:t>
      </w:r>
      <w:r w:rsidR="00961993">
        <w:rPr>
          <w:rFonts w:ascii="Times New Roman" w:hAnsi="Times New Roman" w:cs="Times New Roman"/>
          <w:sz w:val="24"/>
          <w:szCs w:val="24"/>
        </w:rPr>
        <w:t xml:space="preserve"> has difficulty playing or enga</w:t>
      </w:r>
      <w:r>
        <w:rPr>
          <w:rFonts w:ascii="Times New Roman" w:hAnsi="Times New Roman" w:cs="Times New Roman"/>
          <w:sz w:val="24"/>
          <w:szCs w:val="24"/>
        </w:rPr>
        <w:t>ging in leisure activities.</w:t>
      </w:r>
    </w:p>
    <w:p w:rsidR="00E30CD2" w:rsidRDefault="00E30CD2" w:rsidP="00E30CD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often “on the go” of often acts as if “driven by a motor.”</w:t>
      </w:r>
    </w:p>
    <w:p w:rsidR="00961993" w:rsidRDefault="00961993" w:rsidP="00E30CD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talks excessively.</w:t>
      </w:r>
    </w:p>
    <w:p w:rsidR="00A32293" w:rsidRDefault="00A32293" w:rsidP="00A32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32293" w:rsidRPr="00A32293" w:rsidRDefault="00A32293" w:rsidP="00A32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SYMPTOMS OF IMPULSIVITY</w:t>
      </w:r>
    </w:p>
    <w:p w:rsidR="00A32293" w:rsidRDefault="00A32293" w:rsidP="00A3229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2293">
        <w:rPr>
          <w:rFonts w:ascii="Times New Roman" w:hAnsi="Times New Roman" w:cs="Times New Roman"/>
          <w:sz w:val="24"/>
          <w:szCs w:val="24"/>
        </w:rPr>
        <w:t>Often blurts 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32293">
        <w:rPr>
          <w:rFonts w:ascii="Times New Roman" w:hAnsi="Times New Roman" w:cs="Times New Roman"/>
          <w:sz w:val="24"/>
          <w:szCs w:val="24"/>
        </w:rPr>
        <w:t>t the answers before quest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32293">
        <w:rPr>
          <w:rFonts w:ascii="Times New Roman" w:hAnsi="Times New Roman" w:cs="Times New Roman"/>
          <w:sz w:val="24"/>
          <w:szCs w:val="24"/>
        </w:rPr>
        <w:t xml:space="preserve">ons have been completed. </w:t>
      </w:r>
    </w:p>
    <w:p w:rsidR="00A32293" w:rsidRDefault="00A32293" w:rsidP="00A3229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has difficulty waiting my turn.</w:t>
      </w:r>
    </w:p>
    <w:p w:rsidR="00A32293" w:rsidRPr="00A32293" w:rsidRDefault="00A32293" w:rsidP="00A3229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interrupts on others (e.g. butts into conversations or games).</w:t>
      </w: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CD2" w:rsidRDefault="00E30CD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3B2" w:rsidRDefault="000853B2" w:rsidP="000853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3B2" w:rsidRPr="000853B2" w:rsidRDefault="000853B2" w:rsidP="000853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3B2" w:rsidRDefault="000853B2" w:rsidP="000853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3B2" w:rsidRPr="000853B2" w:rsidRDefault="000853B2" w:rsidP="000853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53B2" w:rsidRPr="00085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201A"/>
    <w:multiLevelType w:val="hybridMultilevel"/>
    <w:tmpl w:val="9466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872BE"/>
    <w:multiLevelType w:val="hybridMultilevel"/>
    <w:tmpl w:val="72EE8F52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6BC19C2"/>
    <w:multiLevelType w:val="hybridMultilevel"/>
    <w:tmpl w:val="B8E4B6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2F2D89"/>
    <w:multiLevelType w:val="hybridMultilevel"/>
    <w:tmpl w:val="16CE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60"/>
    <w:multiLevelType w:val="hybridMultilevel"/>
    <w:tmpl w:val="775442C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F874181"/>
    <w:multiLevelType w:val="hybridMultilevel"/>
    <w:tmpl w:val="7CBE1E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785444"/>
    <w:multiLevelType w:val="hybridMultilevel"/>
    <w:tmpl w:val="E7544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3E178CD"/>
    <w:multiLevelType w:val="hybridMultilevel"/>
    <w:tmpl w:val="55F4004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7C8A153E"/>
    <w:multiLevelType w:val="hybridMultilevel"/>
    <w:tmpl w:val="2E8C34C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7EF141A5"/>
    <w:multiLevelType w:val="hybridMultilevel"/>
    <w:tmpl w:val="19DA2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B2"/>
    <w:rsid w:val="000853B2"/>
    <w:rsid w:val="00830BF9"/>
    <w:rsid w:val="00961993"/>
    <w:rsid w:val="00A32293"/>
    <w:rsid w:val="00E30CD2"/>
    <w:rsid w:val="00E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8F50E-16D5-4BC1-8A53-F2A21F1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01C3-28D5-4FDC-B299-470EF4E0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14245366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Hutchinson Regional Medical Center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L. Manning</dc:creator>
  <cp:keywords/>
  <dc:description/>
  <cp:lastModifiedBy>Heather Moore</cp:lastModifiedBy>
  <cp:revision>2</cp:revision>
  <dcterms:created xsi:type="dcterms:W3CDTF">2018-04-02T20:29:00Z</dcterms:created>
  <dcterms:modified xsi:type="dcterms:W3CDTF">2018-04-02T20:29:00Z</dcterms:modified>
</cp:coreProperties>
</file>